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A3FC" w14:textId="2400649D" w:rsidR="00B32A21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B32A21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B32A21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B32A21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B32A21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B32A21" w:rsidRPr="00561EDF" w:rsidRDefault="00B32A21" w:rsidP="00786E25">
      <w:pPr>
        <w:ind w:left="180"/>
        <w:rPr>
          <w:rFonts w:cs="B Titr"/>
          <w:sz w:val="32"/>
          <w:szCs w:val="32"/>
        </w:rPr>
      </w:pPr>
    </w:p>
    <w:p w14:paraId="1F9E6CA4" w14:textId="74C2712A" w:rsidR="00B32A21" w:rsidRPr="00CE5D63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41625"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C41625">
        <w:rPr>
          <w:rFonts w:cs="B Nazanin" w:hint="cs"/>
          <w:b/>
          <w:bCs/>
          <w:sz w:val="28"/>
          <w:szCs w:val="28"/>
          <w:rtl/>
        </w:rPr>
        <w:t>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41625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3B4C2F">
        <w:rPr>
          <w:rFonts w:cs="B Nazanin" w:hint="cs"/>
          <w:b/>
          <w:bCs/>
          <w:sz w:val="28"/>
          <w:szCs w:val="28"/>
          <w:rtl/>
        </w:rPr>
        <w:t>بهداشت روان در اطاق عمل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B32A21" w:rsidRPr="00225D26" w:rsidRDefault="00B32A21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B32A21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506"/>
        <w:gridCol w:w="985"/>
        <w:gridCol w:w="1561"/>
        <w:gridCol w:w="2665"/>
        <w:gridCol w:w="1314"/>
        <w:gridCol w:w="1184"/>
      </w:tblGrid>
      <w:tr w:rsidR="00882944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5422A801" w:rsidR="00B32A21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نازیلا</w:t>
            </w:r>
          </w:p>
        </w:tc>
        <w:tc>
          <w:tcPr>
            <w:tcW w:w="1800" w:type="dxa"/>
          </w:tcPr>
          <w:p w14:paraId="68733C82" w14:textId="21B305AB" w:rsidR="00B32A21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علیایی</w:t>
            </w:r>
          </w:p>
        </w:tc>
        <w:tc>
          <w:tcPr>
            <w:tcW w:w="729" w:type="dxa"/>
          </w:tcPr>
          <w:p w14:paraId="27E539F2" w14:textId="79FDC8ED" w:rsidR="00B32A21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4A371FD8" w:rsidR="00B32A21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6C53128C" w:rsidR="00B32A21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 ومامایی</w:t>
            </w:r>
          </w:p>
        </w:tc>
        <w:tc>
          <w:tcPr>
            <w:tcW w:w="2126" w:type="dxa"/>
          </w:tcPr>
          <w:p w14:paraId="73772C3F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14:paraId="3DE97315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B32A21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5FF2963B" w:rsidR="00B32A21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C41625">
        <w:rPr>
          <w:rFonts w:cs="B Nazanin"/>
          <w:b/>
          <w:bCs/>
        </w:rPr>
        <w:t xml:space="preserve">olyaie58@yahoo.com </w:t>
      </w:r>
    </w:p>
    <w:p w14:paraId="3DCA972F" w14:textId="77777777" w:rsidR="00B32A21" w:rsidRDefault="00B32A21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B32A21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784"/>
        <w:gridCol w:w="793"/>
        <w:gridCol w:w="1395"/>
        <w:gridCol w:w="1513"/>
        <w:gridCol w:w="2082"/>
        <w:gridCol w:w="171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32A21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B32A21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B32A21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Pr="009D3D36" w:rsidRDefault="005931AB" w:rsidP="004C502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9C56609" w14:textId="61B0AED7" w:rsidR="00B32A21" w:rsidRDefault="005931AB" w:rsidP="004C502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3D36">
        <w:rPr>
          <w:rFonts w:asciiTheme="majorBidi" w:hAnsiTheme="majorBidi" w:cstheme="majorBidi"/>
          <w:b/>
          <w:bCs/>
          <w:sz w:val="28"/>
          <w:szCs w:val="28"/>
          <w:rtl/>
        </w:rPr>
        <w:t>الف:</w:t>
      </w:r>
      <w:r w:rsidR="00C36859" w:rsidRPr="009D3D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D3D36" w:rsidRPr="009D3D36">
        <w:rPr>
          <w:rFonts w:asciiTheme="majorBidi" w:hAnsiTheme="majorBidi" w:cstheme="majorBidi"/>
          <w:b/>
          <w:bCs/>
          <w:sz w:val="28"/>
          <w:szCs w:val="28"/>
          <w:rtl/>
        </w:rPr>
        <w:t>اهداف درس:</w:t>
      </w:r>
    </w:p>
    <w:p w14:paraId="52304E2A" w14:textId="77777777" w:rsidR="009D3D36" w:rsidRDefault="009D3D36" w:rsidP="004C502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F11AA1E" w14:textId="1E208C3C" w:rsidR="009D3D36" w:rsidRPr="009D3D36" w:rsidRDefault="009D3D36" w:rsidP="004C502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هدف کلی:</w:t>
      </w:r>
    </w:p>
    <w:p w14:paraId="6B4C234C" w14:textId="77777777" w:rsidR="00C41625" w:rsidRDefault="00C41625" w:rsidP="004C5027">
      <w:pPr>
        <w:rPr>
          <w:rFonts w:cs="B Nazanin"/>
          <w:rtl/>
        </w:rPr>
      </w:pPr>
    </w:p>
    <w:p w14:paraId="01D9D9B1" w14:textId="77777777" w:rsidR="00BA07B2" w:rsidRPr="00BA07B2" w:rsidRDefault="00C41625" w:rsidP="00BA07B2">
      <w:pPr>
        <w:tabs>
          <w:tab w:val="left" w:pos="567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en-IE"/>
        </w:rPr>
      </w:pPr>
      <w:r>
        <w:rPr>
          <w:rFonts w:cs="B Nazanin"/>
          <w:sz w:val="28"/>
          <w:szCs w:val="28"/>
        </w:rPr>
        <w:t xml:space="preserve">  </w:t>
      </w:r>
      <w:r w:rsidRPr="00C41625">
        <w:rPr>
          <w:rFonts w:cs="B Nazanin" w:hint="cs"/>
          <w:b/>
          <w:bCs/>
          <w:sz w:val="22"/>
          <w:rtl/>
          <w:lang w:val="en-IE"/>
        </w:rPr>
        <w:t xml:space="preserve"> </w:t>
      </w:r>
      <w:r w:rsidR="00BA07B2" w:rsidRPr="00BA07B2">
        <w:rPr>
          <w:rFonts w:asciiTheme="majorBidi" w:hAnsiTheme="majorBidi" w:cstheme="majorBidi" w:hint="cs"/>
          <w:b/>
          <w:bCs/>
          <w:sz w:val="28"/>
          <w:szCs w:val="28"/>
          <w:rtl/>
          <w:lang w:val="en-IE"/>
        </w:rPr>
        <w:t>آشنایی وفراگیری مفاهیم پایه بهداشت روان وکسب مهارت در کاربرد آن در ارتباط یا همکاران،بیمار وخانواده وی به منظور حفظ سلامتی وایمنی خود،کارکنان وبیمار</w:t>
      </w:r>
    </w:p>
    <w:p w14:paraId="44464514" w14:textId="1D810DBB" w:rsidR="00993EB0" w:rsidRPr="007245DF" w:rsidRDefault="00993EB0" w:rsidP="007245DF">
      <w:pPr>
        <w:tabs>
          <w:tab w:val="left" w:pos="567"/>
        </w:tabs>
        <w:jc w:val="both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2FE7B017" w14:textId="44CF1706" w:rsidR="00993EB0" w:rsidRDefault="00993EB0" w:rsidP="00993EB0">
      <w:pPr>
        <w:keepNext/>
        <w:ind w:left="60" w:right="60"/>
        <w:jc w:val="both"/>
        <w:outlineLvl w:val="3"/>
        <w:rPr>
          <w:rFonts w:cs="B Titr"/>
          <w:b/>
          <w:bCs/>
          <w:sz w:val="28"/>
          <w:szCs w:val="28"/>
          <w:rtl/>
          <w:lang w:bidi="ar-SA"/>
        </w:rPr>
      </w:pPr>
      <w:r w:rsidRPr="00993EB0">
        <w:rPr>
          <w:rFonts w:cs="B Titr" w:hint="cs"/>
          <w:b/>
          <w:bCs/>
          <w:sz w:val="28"/>
          <w:szCs w:val="28"/>
          <w:rtl/>
          <w:lang w:bidi="ar-SA"/>
        </w:rPr>
        <w:t>اهداف اختصاصي</w:t>
      </w:r>
      <w:r w:rsidR="009D3D36">
        <w:rPr>
          <w:rFonts w:cs="B Titr" w:hint="cs"/>
          <w:b/>
          <w:bCs/>
          <w:sz w:val="28"/>
          <w:szCs w:val="28"/>
          <w:rtl/>
          <w:lang w:bidi="ar-SA"/>
        </w:rPr>
        <w:t>:</w:t>
      </w:r>
      <w:r w:rsidRPr="00993EB0">
        <w:rPr>
          <w:rFonts w:cs="B Titr" w:hint="cs"/>
          <w:b/>
          <w:bCs/>
          <w:sz w:val="28"/>
          <w:szCs w:val="28"/>
          <w:rtl/>
          <w:lang w:bidi="ar-SA"/>
        </w:rPr>
        <w:t xml:space="preserve"> </w:t>
      </w:r>
    </w:p>
    <w:p w14:paraId="23E5E9C0" w14:textId="77777777" w:rsidR="00993EB0" w:rsidRPr="009D3D36" w:rsidRDefault="00993EB0" w:rsidP="00993EB0">
      <w:pPr>
        <w:keepNext/>
        <w:ind w:left="60" w:right="60"/>
        <w:jc w:val="both"/>
        <w:outlineLvl w:val="3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4F57B2CD" w14:textId="7273551C" w:rsidR="00993EB0" w:rsidRPr="009D3D36" w:rsidRDefault="00993EB0" w:rsidP="00993EB0">
      <w:pPr>
        <w:jc w:val="both"/>
        <w:rPr>
          <w:rFonts w:asciiTheme="majorBidi" w:hAnsiTheme="majorBidi" w:cstheme="majorBidi"/>
          <w:b/>
          <w:bCs/>
          <w:noProof/>
          <w:rtl/>
          <w:lang w:bidi="ar-SA"/>
        </w:rPr>
      </w:pPr>
      <w:r w:rsidRPr="009D3D36">
        <w:rPr>
          <w:rFonts w:asciiTheme="majorBidi" w:hAnsiTheme="majorBidi" w:cstheme="majorBidi"/>
          <w:b/>
          <w:bCs/>
          <w:noProof/>
          <w:rtl/>
          <w:lang w:bidi="ar-SA"/>
        </w:rPr>
        <w:t>در پایان دوره دانشجو بايد بتواند:</w:t>
      </w:r>
    </w:p>
    <w:p w14:paraId="2120762A" w14:textId="77777777" w:rsidR="00BA07B2" w:rsidRPr="00BA07B2" w:rsidRDefault="00BA07B2" w:rsidP="00BA07B2">
      <w:pPr>
        <w:numPr>
          <w:ilvl w:val="0"/>
          <w:numId w:val="38"/>
        </w:numPr>
        <w:tabs>
          <w:tab w:val="clear" w:pos="885"/>
          <w:tab w:val="left" w:pos="567"/>
          <w:tab w:val="num" w:pos="900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BA07B2"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اهداف و اصول بهداشت روان را توصیف کند. </w:t>
      </w:r>
    </w:p>
    <w:p w14:paraId="7561F96E" w14:textId="77777777" w:rsidR="00BA07B2" w:rsidRPr="00BA07B2" w:rsidRDefault="00BA07B2" w:rsidP="00BA07B2">
      <w:pPr>
        <w:numPr>
          <w:ilvl w:val="0"/>
          <w:numId w:val="38"/>
        </w:numPr>
        <w:tabs>
          <w:tab w:val="clear" w:pos="885"/>
          <w:tab w:val="left" w:pos="567"/>
          <w:tab w:val="num" w:pos="900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BA07B2"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سطوح پیشگیری در بهداشت روان را تشخیص دهد. </w:t>
      </w:r>
    </w:p>
    <w:p w14:paraId="4AAAD870" w14:textId="77777777" w:rsidR="00BA07B2" w:rsidRPr="00BA07B2" w:rsidRDefault="00BA07B2" w:rsidP="00BA07B2">
      <w:pPr>
        <w:numPr>
          <w:ilvl w:val="0"/>
          <w:numId w:val="38"/>
        </w:numPr>
        <w:tabs>
          <w:tab w:val="clear" w:pos="885"/>
          <w:tab w:val="left" w:pos="567"/>
          <w:tab w:val="num" w:pos="900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BA07B2"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عوامل نوشتن خانواده و مدرسه را در بهداشت روان توضیح دهد. </w:t>
      </w:r>
    </w:p>
    <w:p w14:paraId="173E14AF" w14:textId="77777777" w:rsidR="00BA07B2" w:rsidRPr="00BA07B2" w:rsidRDefault="00BA07B2" w:rsidP="00BA07B2">
      <w:pPr>
        <w:numPr>
          <w:ilvl w:val="0"/>
          <w:numId w:val="38"/>
        </w:numPr>
        <w:tabs>
          <w:tab w:val="clear" w:pos="885"/>
          <w:tab w:val="left" w:pos="567"/>
          <w:tab w:val="num" w:pos="900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BA07B2"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نیازهای انسان را براساس تئوری مازلو و نقش آن را در شکل گیری شخصیت شرح دهد. </w:t>
      </w:r>
    </w:p>
    <w:p w14:paraId="43AC48CD" w14:textId="77777777" w:rsidR="00BA07B2" w:rsidRPr="00BA07B2" w:rsidRDefault="00BA07B2" w:rsidP="00BA07B2">
      <w:pPr>
        <w:numPr>
          <w:ilvl w:val="0"/>
          <w:numId w:val="38"/>
        </w:numPr>
        <w:tabs>
          <w:tab w:val="clear" w:pos="885"/>
          <w:tab w:val="left" w:pos="567"/>
          <w:tab w:val="num" w:pos="900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BA07B2"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اجزا تشکیل دهنده مفهوم خود و منابع احساس ارزشمندی را توضیح دهد. </w:t>
      </w:r>
    </w:p>
    <w:p w14:paraId="4371C866" w14:textId="77777777" w:rsidR="00BA07B2" w:rsidRPr="00BA07B2" w:rsidRDefault="00BA07B2" w:rsidP="00BA07B2">
      <w:pPr>
        <w:numPr>
          <w:ilvl w:val="0"/>
          <w:numId w:val="38"/>
        </w:numPr>
        <w:tabs>
          <w:tab w:val="clear" w:pos="885"/>
          <w:tab w:val="left" w:pos="567"/>
          <w:tab w:val="num" w:pos="900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BA07B2"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ملاحظات پرستاری در استرس را توضیح دهد. </w:t>
      </w:r>
    </w:p>
    <w:p w14:paraId="7F21C86B" w14:textId="77777777" w:rsidR="00BA07B2" w:rsidRPr="00BA07B2" w:rsidRDefault="00BA07B2" w:rsidP="00BA07B2">
      <w:pPr>
        <w:numPr>
          <w:ilvl w:val="0"/>
          <w:numId w:val="38"/>
        </w:numPr>
        <w:tabs>
          <w:tab w:val="clear" w:pos="885"/>
          <w:tab w:val="left" w:pos="567"/>
          <w:tab w:val="num" w:pos="900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BA07B2"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ارتباط و ارتباط درمانی را توضیح دهد. </w:t>
      </w:r>
    </w:p>
    <w:p w14:paraId="4E12A921" w14:textId="77777777" w:rsidR="00BA07B2" w:rsidRPr="00BA07B2" w:rsidRDefault="00BA07B2" w:rsidP="00BA07B2">
      <w:pPr>
        <w:numPr>
          <w:ilvl w:val="0"/>
          <w:numId w:val="38"/>
        </w:numPr>
        <w:tabs>
          <w:tab w:val="clear" w:pos="885"/>
          <w:tab w:val="left" w:pos="567"/>
          <w:tab w:val="num" w:pos="900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BA07B2">
        <w:rPr>
          <w:rFonts w:asciiTheme="majorBidi" w:hAnsiTheme="majorBidi" w:cstheme="majorBidi"/>
          <w:sz w:val="26"/>
          <w:szCs w:val="26"/>
          <w:rtl/>
          <w:lang w:val="en-IE"/>
        </w:rPr>
        <w:t>نیازهای روانی بیمار در اطاق عمل</w:t>
      </w:r>
      <w:r w:rsidRPr="00BA07B2">
        <w:rPr>
          <w:rFonts w:asciiTheme="majorBidi" w:hAnsiTheme="majorBidi" w:cstheme="majorBidi"/>
          <w:sz w:val="26"/>
          <w:szCs w:val="26"/>
          <w:lang w:val="en-IE"/>
        </w:rPr>
        <w:t xml:space="preserve"> </w:t>
      </w:r>
      <w:r w:rsidRPr="00BA07B2"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 را شرح دهد.</w:t>
      </w:r>
    </w:p>
    <w:p w14:paraId="3CEF455C" w14:textId="77777777" w:rsidR="00BA07B2" w:rsidRPr="00BA07B2" w:rsidRDefault="00BA07B2" w:rsidP="00BA07B2">
      <w:pPr>
        <w:numPr>
          <w:ilvl w:val="0"/>
          <w:numId w:val="38"/>
        </w:numPr>
        <w:tabs>
          <w:tab w:val="clear" w:pos="885"/>
          <w:tab w:val="left" w:pos="567"/>
          <w:tab w:val="num" w:pos="900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BA07B2">
        <w:rPr>
          <w:rFonts w:asciiTheme="majorBidi" w:hAnsiTheme="majorBidi" w:cstheme="majorBidi" w:hint="cs"/>
          <w:sz w:val="26"/>
          <w:szCs w:val="26"/>
          <w:rtl/>
          <w:lang w:val="en-IE"/>
        </w:rPr>
        <w:t>مرگ وسوگواری،اقدامات درمانی ومراقبتی از افراد داغدیده را شرح دهد.</w:t>
      </w:r>
    </w:p>
    <w:p w14:paraId="49B92948" w14:textId="77777777" w:rsidR="00F74D53" w:rsidRPr="000F5105" w:rsidRDefault="00F74D53" w:rsidP="00F74D53">
      <w:pPr>
        <w:tabs>
          <w:tab w:val="left" w:pos="567"/>
        </w:tabs>
        <w:ind w:left="360"/>
        <w:jc w:val="both"/>
        <w:rPr>
          <w:rFonts w:asciiTheme="majorBidi" w:hAnsiTheme="majorBidi" w:cstheme="majorBidi"/>
          <w:sz w:val="26"/>
          <w:szCs w:val="26"/>
        </w:rPr>
      </w:pPr>
    </w:p>
    <w:p w14:paraId="7196DA33" w14:textId="77777777" w:rsidR="00993EB0" w:rsidRPr="009D3D36" w:rsidRDefault="00993EB0" w:rsidP="00993EB0">
      <w:pPr>
        <w:jc w:val="both"/>
        <w:rPr>
          <w:rFonts w:asciiTheme="majorBidi" w:hAnsiTheme="majorBidi" w:cstheme="majorBidi"/>
          <w:noProof/>
          <w:sz w:val="26"/>
          <w:szCs w:val="26"/>
          <w:rtl/>
          <w:lang w:bidi="ar-SA"/>
        </w:rPr>
      </w:pPr>
    </w:p>
    <w:p w14:paraId="1D7B395E" w14:textId="77777777" w:rsidR="00993EB0" w:rsidRPr="00C41625" w:rsidRDefault="00993EB0" w:rsidP="00C41625">
      <w:pPr>
        <w:tabs>
          <w:tab w:val="left" w:pos="567"/>
        </w:tabs>
        <w:jc w:val="both"/>
        <w:rPr>
          <w:rFonts w:cs="B Nazanin"/>
          <w:b/>
          <w:bCs/>
          <w:sz w:val="22"/>
          <w:rtl/>
          <w:lang w:val="en-IE"/>
        </w:rPr>
      </w:pPr>
    </w:p>
    <w:p w14:paraId="7465C60D" w14:textId="69C4B5B5" w:rsidR="00B32A21" w:rsidRPr="009D3D36" w:rsidRDefault="005931AB" w:rsidP="005A0B9D">
      <w:pPr>
        <w:tabs>
          <w:tab w:val="right" w:leader="dot" w:pos="9360"/>
        </w:tabs>
        <w:spacing w:line="360" w:lineRule="auto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9D3D36">
        <w:rPr>
          <w:rFonts w:asciiTheme="majorBidi" w:hAnsiTheme="majorBidi" w:cstheme="majorBidi"/>
          <w:b/>
          <w:bCs/>
          <w:sz w:val="28"/>
          <w:szCs w:val="28"/>
          <w:rtl/>
        </w:rPr>
        <w:t>ب:</w:t>
      </w:r>
      <w:r w:rsidR="00C36859" w:rsidRPr="009D3D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معرفي مختصر</w:t>
      </w:r>
      <w:r w:rsidR="009D3D36" w:rsidRPr="009D3D36">
        <w:rPr>
          <w:rFonts w:asciiTheme="majorBidi" w:hAnsiTheme="majorBidi" w:cstheme="majorBidi"/>
          <w:b/>
          <w:bCs/>
          <w:sz w:val="28"/>
          <w:szCs w:val="28"/>
          <w:rtl/>
        </w:rPr>
        <w:t>درس:</w:t>
      </w:r>
    </w:p>
    <w:p w14:paraId="621CD4CD" w14:textId="77777777" w:rsidR="008C1400" w:rsidRDefault="008C1400" w:rsidP="005A0B9D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</w:p>
    <w:p w14:paraId="1C6533B6" w14:textId="77777777" w:rsidR="00BA07B2" w:rsidRPr="008C1400" w:rsidRDefault="00C35F36" w:rsidP="00BA07B2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rtl/>
        </w:rPr>
      </w:pPr>
      <w:r w:rsidRPr="008C1400">
        <w:rPr>
          <w:rFonts w:asciiTheme="minorBidi" w:hAnsiTheme="minorBidi" w:cstheme="minorBidi"/>
          <w:rtl/>
        </w:rPr>
        <w:t xml:space="preserve"> </w:t>
      </w:r>
      <w:bookmarkStart w:id="0" w:name="_Hlk114653802"/>
      <w:r w:rsidR="00BA07B2" w:rsidRPr="008C1400">
        <w:rPr>
          <w:rFonts w:asciiTheme="minorBidi" w:hAnsiTheme="minorBidi" w:cstheme="minorBidi"/>
          <w:rtl/>
        </w:rPr>
        <w:t xml:space="preserve">در این درس دانشجو با مبانی بهداشت روان، نیازهای اساسی انسان، مفهوم خود، علل و عوامل موثر بر بروز بیماری های روان، راههای پیشگیری از آن ها با تأکید بر مراقبت های اولیه بهداشت روان و ارائه مداخلات در جهت حفظ و توسعه سلامت روان خود افراد، خانواده و جامعه آشنا خواهد شد.برای تحقق این مهم،در کنار آموزش تئوری،مطالعه فردی و بحثهای گروهی و میزگردهایی </w:t>
      </w:r>
      <w:r w:rsidR="00BA07B2">
        <w:rPr>
          <w:rFonts w:asciiTheme="minorBidi" w:hAnsiTheme="minorBidi" w:cstheme="minorBidi" w:hint="cs"/>
          <w:rtl/>
        </w:rPr>
        <w:t xml:space="preserve"> که </w:t>
      </w:r>
      <w:r w:rsidR="00BA07B2" w:rsidRPr="008C1400">
        <w:rPr>
          <w:rFonts w:asciiTheme="minorBidi" w:hAnsiTheme="minorBidi" w:cstheme="minorBidi"/>
          <w:rtl/>
        </w:rPr>
        <w:t xml:space="preserve">در کلاس برگزار خواهد شد، به شما در درک بیشترموضوعات کمک خواهد کرد. </w:t>
      </w:r>
      <w:r w:rsidR="00BA07B2">
        <w:rPr>
          <w:rFonts w:asciiTheme="minorBidi" w:hAnsiTheme="minorBidi" w:cstheme="minorBidi" w:hint="cs"/>
          <w:rtl/>
        </w:rPr>
        <w:t xml:space="preserve">مطالب </w:t>
      </w:r>
      <w:r w:rsidR="00BA07B2" w:rsidRPr="008C1400">
        <w:rPr>
          <w:rFonts w:asciiTheme="minorBidi" w:hAnsiTheme="minorBidi" w:cstheme="minorBidi"/>
          <w:rtl/>
        </w:rPr>
        <w:t>مهم بصورت تکلیف در تالار گفتگو(سامانه نوید)به بحث گذاشته می شود و انتظار می رود دانشجویان عزیز بعد از مطالعه در این گفتگوها شرکت کنند.</w:t>
      </w:r>
    </w:p>
    <w:p w14:paraId="7AFE693F" w14:textId="717D93C6" w:rsidR="009E7364" w:rsidRDefault="009E7364" w:rsidP="00BA07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31D7F8F6">
                <wp:simplePos x="0" y="0"/>
                <wp:positionH relativeFrom="column">
                  <wp:posOffset>534784</wp:posOffset>
                </wp:positionH>
                <wp:positionV relativeFrom="paragraph">
                  <wp:posOffset>9242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2.1pt;margin-top: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C568B7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C568B7" w:rsidRPr="00C17780" w:rsidRDefault="00C568B7" w:rsidP="00C568B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17248AF4" w14:textId="77777777" w:rsidR="00C568B7" w:rsidRPr="00BA07B2" w:rsidRDefault="00C568B7" w:rsidP="00C568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BA07B2">
              <w:rPr>
                <w:rFonts w:cs="B Compset"/>
                <w:b/>
                <w:bCs/>
                <w:sz w:val="20"/>
                <w:szCs w:val="20"/>
                <w:rtl/>
              </w:rPr>
              <w:t>معرف</w:t>
            </w:r>
            <w:r w:rsidRPr="00BA07B2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BA07B2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درس بهداشت روان </w:t>
            </w:r>
          </w:p>
          <w:p w14:paraId="6FF380F0" w14:textId="2426A025" w:rsidR="00C568B7" w:rsidRPr="00BA07B2" w:rsidRDefault="00C568B7" w:rsidP="00C568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  <w:p w14:paraId="2D89FA8B" w14:textId="173D4C69" w:rsidR="00C568B7" w:rsidRPr="00C17780" w:rsidRDefault="00C568B7" w:rsidP="00C568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15D765F" w14:textId="7D2073F9" w:rsidR="00C568B7" w:rsidRPr="00C17780" w:rsidRDefault="00C568B7" w:rsidP="00C5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8/7/404</w:t>
            </w:r>
          </w:p>
        </w:tc>
        <w:tc>
          <w:tcPr>
            <w:tcW w:w="1818" w:type="dxa"/>
          </w:tcPr>
          <w:p w14:paraId="5038370B" w14:textId="77777777" w:rsidR="00C568B7" w:rsidRPr="004B7DC3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پرسش و پاسخ</w:t>
            </w:r>
          </w:p>
          <w:p w14:paraId="09A351BF" w14:textId="77777777" w:rsidR="00C568B7" w:rsidRPr="004B7DC3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lang w:val="en-IE"/>
              </w:rPr>
            </w:pP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  <w:p w14:paraId="1992E61E" w14:textId="10608815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597E86C0" w14:textId="77777777" w:rsidR="00C568B7" w:rsidRPr="004B7DC3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  <w:p w14:paraId="21804250" w14:textId="0B3D9C34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C568B7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C568B7" w:rsidRPr="00C17780" w:rsidRDefault="00C568B7" w:rsidP="00C568B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9209C1A" w14:textId="61BEDE99" w:rsidR="00C568B7" w:rsidRPr="00C17780" w:rsidRDefault="00C568B7" w:rsidP="00C568B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BA07B2">
              <w:rPr>
                <w:rFonts w:cs="B Compset" w:hint="eastAsia"/>
                <w:b/>
                <w:bCs/>
                <w:sz w:val="20"/>
                <w:szCs w:val="20"/>
                <w:rtl/>
              </w:rPr>
              <w:t>عوامل</w:t>
            </w:r>
            <w:r w:rsidRPr="00BA07B2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موثر در بهداشت روان ، انسان ون</w:t>
            </w:r>
            <w:r w:rsidRPr="00BA07B2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BA07B2">
              <w:rPr>
                <w:rFonts w:cs="B Compset" w:hint="eastAsia"/>
                <w:b/>
                <w:bCs/>
                <w:sz w:val="20"/>
                <w:szCs w:val="20"/>
                <w:rtl/>
              </w:rPr>
              <w:t>ازها</w:t>
            </w:r>
          </w:p>
        </w:tc>
        <w:tc>
          <w:tcPr>
            <w:tcW w:w="1442" w:type="dxa"/>
          </w:tcPr>
          <w:p w14:paraId="631167B0" w14:textId="733E90B1" w:rsidR="00C568B7" w:rsidRPr="00C17780" w:rsidRDefault="00C568B7" w:rsidP="00C5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15/7/404</w:t>
            </w:r>
          </w:p>
        </w:tc>
        <w:tc>
          <w:tcPr>
            <w:tcW w:w="1818" w:type="dxa"/>
          </w:tcPr>
          <w:p w14:paraId="4B742B13" w14:textId="77777777" w:rsidR="00C568B7" w:rsidRPr="004B7DC3" w:rsidRDefault="00C568B7" w:rsidP="00C568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  <w:p w14:paraId="2DC3A767" w14:textId="42A54B26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بحث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1C31524C" w14:textId="5A40C313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دئوپروژکتور،</w:t>
            </w:r>
            <w:r w:rsidRPr="004B7DC3">
              <w:rPr>
                <w:rFonts w:cs="B Compset"/>
                <w:rtl/>
                <w:lang w:val="en-IE"/>
              </w:rPr>
              <w:t xml:space="preserve"> وا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ت</w:t>
            </w:r>
            <w:r w:rsidRPr="004B7DC3">
              <w:rPr>
                <w:rFonts w:cs="B Compset"/>
                <w:rtl/>
                <w:lang w:val="en-IE"/>
              </w:rPr>
              <w:t xml:space="preserve"> برد و ماژ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ک</w:t>
            </w:r>
          </w:p>
        </w:tc>
      </w:tr>
      <w:tr w:rsidR="00C568B7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C568B7" w:rsidRPr="00C17780" w:rsidRDefault="00C568B7" w:rsidP="00C568B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3</w:t>
            </w:r>
          </w:p>
        </w:tc>
        <w:tc>
          <w:tcPr>
            <w:tcW w:w="4138" w:type="dxa"/>
          </w:tcPr>
          <w:p w14:paraId="1B952121" w14:textId="77777777" w:rsidR="00C568B7" w:rsidRPr="00BA07B2" w:rsidRDefault="00C568B7" w:rsidP="00C568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BA07B2">
              <w:rPr>
                <w:rFonts w:cs="B Compset" w:hint="eastAsia"/>
                <w:b/>
                <w:bCs/>
                <w:sz w:val="20"/>
                <w:szCs w:val="20"/>
                <w:rtl/>
              </w:rPr>
              <w:t>مفهوم</w:t>
            </w:r>
            <w:r w:rsidRPr="00BA07B2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خود</w:t>
            </w:r>
          </w:p>
          <w:p w14:paraId="54BACAF6" w14:textId="7DEBF499" w:rsidR="00C568B7" w:rsidRPr="00C17780" w:rsidRDefault="00C568B7" w:rsidP="00C568B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1D091516" w14:textId="725909FC" w:rsidR="00C568B7" w:rsidRPr="00C17780" w:rsidRDefault="00C568B7" w:rsidP="00C5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22/7/404</w:t>
            </w:r>
          </w:p>
        </w:tc>
        <w:tc>
          <w:tcPr>
            <w:tcW w:w="1818" w:type="dxa"/>
          </w:tcPr>
          <w:p w14:paraId="01889AAE" w14:textId="77777777" w:rsidR="00C568B7" w:rsidRPr="004B7DC3" w:rsidRDefault="00C568B7" w:rsidP="00C56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  <w:p w14:paraId="007ABF0B" w14:textId="70A2B277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بحث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1055E67D" w14:textId="2CA57459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دئوپروژکتور،</w:t>
            </w:r>
            <w:r w:rsidRPr="004B7DC3">
              <w:rPr>
                <w:rFonts w:cs="B Compset"/>
                <w:rtl/>
                <w:lang w:val="en-IE"/>
              </w:rPr>
              <w:t xml:space="preserve"> وا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ت</w:t>
            </w:r>
            <w:r w:rsidRPr="004B7DC3">
              <w:rPr>
                <w:rFonts w:cs="B Compset"/>
                <w:rtl/>
                <w:lang w:val="en-IE"/>
              </w:rPr>
              <w:t xml:space="preserve"> برد و ماژ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ک</w:t>
            </w:r>
          </w:p>
        </w:tc>
      </w:tr>
      <w:tr w:rsidR="00C568B7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C568B7" w:rsidRPr="00C17780" w:rsidRDefault="00C568B7" w:rsidP="00C568B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28C8A877" w:rsidR="00C568B7" w:rsidRPr="00C17780" w:rsidRDefault="00C568B7" w:rsidP="00C568B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B7DC3">
              <w:rPr>
                <w:rFonts w:cs="B Compset"/>
                <w:b/>
                <w:bCs/>
                <w:sz w:val="20"/>
                <w:szCs w:val="20"/>
                <w:rtl/>
              </w:rPr>
              <w:t>ارتباط و ارتباط درمان</w:t>
            </w:r>
            <w:r w:rsidRPr="004B7DC3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- بخش اول</w:t>
            </w:r>
          </w:p>
        </w:tc>
        <w:tc>
          <w:tcPr>
            <w:tcW w:w="1442" w:type="dxa"/>
          </w:tcPr>
          <w:p w14:paraId="00CD027E" w14:textId="3EB22FBD" w:rsidR="00C568B7" w:rsidRPr="00C17780" w:rsidRDefault="00C568B7" w:rsidP="00C5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29/7/404</w:t>
            </w:r>
          </w:p>
        </w:tc>
        <w:tc>
          <w:tcPr>
            <w:tcW w:w="1818" w:type="dxa"/>
          </w:tcPr>
          <w:p w14:paraId="53E53DF1" w14:textId="626D35C0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بحث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تفکر انتقاد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5F9884D8" w14:textId="12B3E22A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کاغذ و خودکار، چ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دمان</w:t>
            </w:r>
            <w:r w:rsidRPr="004B7DC3">
              <w:rPr>
                <w:rFonts w:cs="B Compset"/>
                <w:rtl/>
                <w:lang w:val="en-IE"/>
              </w:rPr>
              <w:t xml:space="preserve"> صندل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/>
                <w:rtl/>
                <w:lang w:val="en-IE"/>
              </w:rPr>
              <w:t xml:space="preserve"> به صورت م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زگرد</w:t>
            </w:r>
          </w:p>
        </w:tc>
      </w:tr>
      <w:tr w:rsidR="00C568B7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C568B7" w:rsidRPr="00C17780" w:rsidRDefault="00C568B7" w:rsidP="00C568B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0AEE2F7" w14:textId="34F397D3" w:rsidR="00C568B7" w:rsidRPr="00C17780" w:rsidRDefault="00C568B7" w:rsidP="00C568B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B7DC3">
              <w:rPr>
                <w:rFonts w:cs="B Compset"/>
                <w:b/>
                <w:bCs/>
                <w:sz w:val="20"/>
                <w:szCs w:val="20"/>
                <w:rtl/>
              </w:rPr>
              <w:t>استرس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- بخش اول</w:t>
            </w:r>
          </w:p>
        </w:tc>
        <w:tc>
          <w:tcPr>
            <w:tcW w:w="1442" w:type="dxa"/>
          </w:tcPr>
          <w:p w14:paraId="4045F925" w14:textId="6BF211C9" w:rsidR="00C568B7" w:rsidRPr="00C17780" w:rsidRDefault="00C568B7" w:rsidP="00C5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6/8/404</w:t>
            </w:r>
          </w:p>
        </w:tc>
        <w:tc>
          <w:tcPr>
            <w:tcW w:w="1818" w:type="dxa"/>
          </w:tcPr>
          <w:p w14:paraId="5773CAFE" w14:textId="19F82FD0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بحث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تفکر انتقاد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6B8DB5B5" w14:textId="614F0E22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کاغذ و خودکار، چ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دمان</w:t>
            </w:r>
            <w:r w:rsidRPr="004B7DC3">
              <w:rPr>
                <w:rFonts w:cs="B Compset"/>
                <w:rtl/>
                <w:lang w:val="en-IE"/>
              </w:rPr>
              <w:t xml:space="preserve"> صندل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/>
                <w:rtl/>
                <w:lang w:val="en-IE"/>
              </w:rPr>
              <w:t xml:space="preserve"> به صورت م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زگرد</w:t>
            </w:r>
          </w:p>
        </w:tc>
      </w:tr>
      <w:tr w:rsidR="00C568B7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C568B7" w:rsidRPr="00C17780" w:rsidRDefault="00C568B7" w:rsidP="00C568B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A5CB9C5" w14:textId="00145525" w:rsidR="00C568B7" w:rsidRPr="00C17780" w:rsidRDefault="00C568B7" w:rsidP="00C568B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استرس-بخش دوم</w:t>
            </w:r>
          </w:p>
        </w:tc>
        <w:tc>
          <w:tcPr>
            <w:tcW w:w="1442" w:type="dxa"/>
          </w:tcPr>
          <w:p w14:paraId="224F8100" w14:textId="01F11231" w:rsidR="00C568B7" w:rsidRPr="00C17780" w:rsidRDefault="00C568B7" w:rsidP="00C5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13/8/404</w:t>
            </w:r>
          </w:p>
        </w:tc>
        <w:tc>
          <w:tcPr>
            <w:tcW w:w="1818" w:type="dxa"/>
          </w:tcPr>
          <w:p w14:paraId="5F14ACF2" w14:textId="30DE2ACF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بحث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تفکر انتقاد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092F3D1E" w14:textId="561D15B9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کاغذ و خودکار، چ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دمان</w:t>
            </w:r>
            <w:r w:rsidRPr="004B7DC3">
              <w:rPr>
                <w:rFonts w:cs="B Compset"/>
                <w:rtl/>
                <w:lang w:val="en-IE"/>
              </w:rPr>
              <w:t xml:space="preserve"> صندل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/>
                <w:rtl/>
                <w:lang w:val="en-IE"/>
              </w:rPr>
              <w:t xml:space="preserve"> به صورت م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زگرد</w:t>
            </w:r>
          </w:p>
        </w:tc>
      </w:tr>
      <w:tr w:rsidR="00C568B7" w:rsidRPr="00C17780" w14:paraId="5844BC1D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C568B7" w:rsidRPr="00C17780" w:rsidRDefault="00C568B7" w:rsidP="00C568B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22369E79" w14:textId="2713179A" w:rsidR="00C568B7" w:rsidRPr="00C17780" w:rsidRDefault="00C568B7" w:rsidP="00C568B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1719C1">
              <w:rPr>
                <w:rFonts w:cs="B Compset" w:hint="eastAsia"/>
                <w:b/>
                <w:bCs/>
                <w:sz w:val="20"/>
                <w:szCs w:val="20"/>
                <w:rtl/>
              </w:rPr>
              <w:t>علل</w:t>
            </w:r>
            <w:r w:rsidRPr="001719C1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وعوامل موثر بر بروز اختلالات روان</w:t>
            </w:r>
          </w:p>
        </w:tc>
        <w:tc>
          <w:tcPr>
            <w:tcW w:w="1442" w:type="dxa"/>
          </w:tcPr>
          <w:p w14:paraId="246A5EBA" w14:textId="599B3614" w:rsidR="00C568B7" w:rsidRPr="00C17780" w:rsidRDefault="00C568B7" w:rsidP="00C5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20/8/404</w:t>
            </w:r>
          </w:p>
        </w:tc>
        <w:tc>
          <w:tcPr>
            <w:tcW w:w="1818" w:type="dxa"/>
          </w:tcPr>
          <w:p w14:paraId="1FC0C616" w14:textId="34D741D5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پرسش و پاسخ و ا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فا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نقش</w:t>
            </w:r>
          </w:p>
        </w:tc>
        <w:tc>
          <w:tcPr>
            <w:tcW w:w="2411" w:type="dxa"/>
          </w:tcPr>
          <w:p w14:paraId="4C93AC45" w14:textId="41056A3C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565DB8CE">
                <wp:simplePos x="0" y="0"/>
                <wp:positionH relativeFrom="column">
                  <wp:posOffset>654050</wp:posOffset>
                </wp:positionH>
                <wp:positionV relativeFrom="paragraph">
                  <wp:posOffset>12541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B32A21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Z8viLdoAAAAIAQAADwAAAGRycy9kb3du&#10;cmV2LnhtbExPwU7DMAy9I+0fIk/ixpINMaA0naZJHDhNDC7c3MZrKxqnarKu8PWY03bye37W83v5&#10;ZvKdGmmIbWALy4UBRVwF13Jt4fPj9e4JVEzIDrvAZOGHImyK2U2OmQtnfqfxkGolJhwztNCk1Gda&#10;x6ohj3ERemLRjmHwmIQOtXYDnsXcd3plzFp7bFk+NNjTrqHq+3DyFtpl+BqN2R/3v9rXD5Xrky/f&#10;rL2dT9sXUImmdDmG//gSHQrJVIYTu6g64eZeuiQLKxmiP68fBZQCZKGLXF8XKP4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Z8viLdoAAAAI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B32A21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B32A21" w:rsidRDefault="00B32A21" w:rsidP="007D054F">
      <w:pPr>
        <w:rPr>
          <w:rFonts w:cs="B Nazanin"/>
          <w:sz w:val="28"/>
          <w:szCs w:val="28"/>
          <w:rtl/>
        </w:rPr>
      </w:pPr>
    </w:p>
    <w:p w14:paraId="302EF1CE" w14:textId="77777777" w:rsidR="00B32A21" w:rsidRDefault="00B32A21" w:rsidP="007D054F">
      <w:pPr>
        <w:rPr>
          <w:rFonts w:cs="B Nazanin"/>
          <w:sz w:val="28"/>
          <w:szCs w:val="28"/>
          <w:rtl/>
        </w:rPr>
      </w:pPr>
    </w:p>
    <w:p w14:paraId="13FF39D7" w14:textId="48150D9A" w:rsidR="00B32A21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B32A21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B32A21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B32A21" w:rsidRDefault="00B32A21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7801AB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370D6341" w:rsidR="007801AB" w:rsidRPr="00B91144" w:rsidRDefault="001719C1" w:rsidP="007801A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719C1">
              <w:rPr>
                <w:rFonts w:cs="B Nazanin"/>
                <w:sz w:val="28"/>
                <w:szCs w:val="28"/>
                <w:rtl/>
              </w:rPr>
              <w:t>مرگ،مردن و سوگوار</w:t>
            </w:r>
            <w:r w:rsidRPr="001719C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882" w:type="dxa"/>
          </w:tcPr>
          <w:p w14:paraId="037644FC" w14:textId="77777777" w:rsidR="007C7C1A" w:rsidRDefault="007C7C1A" w:rsidP="007801A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هفته اول ترم</w:t>
            </w:r>
          </w:p>
          <w:p w14:paraId="256617DF" w14:textId="3276814C" w:rsidR="007801AB" w:rsidRPr="00B91144" w:rsidRDefault="00B9069C" w:rsidP="007801A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55233C5E" w:rsidR="007801AB" w:rsidRPr="004F4394" w:rsidRDefault="007801AB" w:rsidP="007801A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6ECAB61F" w14:textId="77777777" w:rsidR="00B32A21" w:rsidRDefault="00B32A21" w:rsidP="00E55D52">
      <w:pPr>
        <w:rPr>
          <w:rFonts w:cs="B Nazanin"/>
          <w:sz w:val="28"/>
          <w:szCs w:val="28"/>
          <w:rtl/>
        </w:rPr>
      </w:pPr>
    </w:p>
    <w:p w14:paraId="71B9A6B0" w14:textId="3D59DC4A" w:rsidR="00B32A21" w:rsidRDefault="00B32A21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B32A21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B32A21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B32A21" w:rsidRDefault="00B32A21" w:rsidP="0065631A">
      <w:pPr>
        <w:rPr>
          <w:rFonts w:cs="B Nazanin"/>
          <w:rtl/>
        </w:rPr>
      </w:pPr>
    </w:p>
    <w:p w14:paraId="052AEA3E" w14:textId="77777777" w:rsidR="00B32A21" w:rsidRDefault="00B32A21" w:rsidP="007E32AD">
      <w:pPr>
        <w:rPr>
          <w:rFonts w:cs="B Nazanin"/>
          <w:rtl/>
        </w:rPr>
      </w:pPr>
    </w:p>
    <w:p w14:paraId="09545020" w14:textId="52B570F5" w:rsidR="00B32A21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B32A21" w:rsidRDefault="00B32A21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7D5ED09F" w14:textId="29E397F6" w:rsidR="00E13E59" w:rsidRPr="00E13E59" w:rsidRDefault="00E13E59" w:rsidP="00E13E59">
            <w:pPr>
              <w:numPr>
                <w:ilvl w:val="0"/>
                <w:numId w:val="36"/>
              </w:numPr>
              <w:tabs>
                <w:tab w:val="num" w:pos="720"/>
                <w:tab w:val="left" w:pos="2520"/>
              </w:tabs>
              <w:rPr>
                <w:rFonts w:cs="B Nazanin"/>
                <w:lang w:val="en-IE" w:bidi="ar-SA"/>
              </w:rPr>
            </w:pPr>
            <w:r w:rsidRPr="00E13E59">
              <w:rPr>
                <w:rFonts w:cs="B Nazanin" w:hint="cs"/>
                <w:rtl/>
                <w:lang w:val="en-IE" w:bidi="ar-SA"/>
              </w:rPr>
              <w:t xml:space="preserve">کوشان، محسن. واقعی. سعید. روانپرستاری. سبزوار: انتشارات انتظار. جلد اول ودوم. </w:t>
            </w:r>
            <w:r w:rsidRPr="00E13E59">
              <w:rPr>
                <w:rFonts w:cs="B Nazanin"/>
                <w:rtl/>
                <w:lang w:val="en-IE" w:bidi="ar-SA"/>
              </w:rPr>
              <w:t>1396</w:t>
            </w:r>
          </w:p>
          <w:p w14:paraId="15879137" w14:textId="77777777" w:rsidR="00E13E59" w:rsidRPr="00E13E59" w:rsidRDefault="00E13E59" w:rsidP="00E13E59">
            <w:pPr>
              <w:tabs>
                <w:tab w:val="left" w:pos="2520"/>
              </w:tabs>
              <w:bidi w:val="0"/>
              <w:rPr>
                <w:rFonts w:cs="B Lotus"/>
                <w:lang w:val="en-IE"/>
              </w:rPr>
            </w:pPr>
          </w:p>
          <w:p w14:paraId="1E397D7A" w14:textId="77777777" w:rsidR="00B32A21" w:rsidRPr="00B91144" w:rsidRDefault="00B32A2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E8F7882" w14:textId="2C397D7C" w:rsidR="00B32A21" w:rsidRPr="00E13E59" w:rsidRDefault="00B32A21" w:rsidP="002D6346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1719C1" w14:paraId="4B2F570B" w14:textId="77777777" w:rsidTr="00B91144">
        <w:tc>
          <w:tcPr>
            <w:tcW w:w="7668" w:type="dxa"/>
          </w:tcPr>
          <w:p w14:paraId="3810B91F" w14:textId="77777777" w:rsidR="001719C1" w:rsidRPr="001719C1" w:rsidRDefault="001719C1" w:rsidP="001719C1">
            <w:pPr>
              <w:pStyle w:val="ListParagraph"/>
              <w:numPr>
                <w:ilvl w:val="0"/>
                <w:numId w:val="36"/>
              </w:numPr>
              <w:bidi w:val="0"/>
              <w:rPr>
                <w:rFonts w:cs="B Nazanin"/>
                <w:lang w:val="en-IE" w:bidi="ar-SA"/>
              </w:rPr>
            </w:pPr>
            <w:r w:rsidRPr="001719C1">
              <w:rPr>
                <w:rFonts w:cs="B Nazanin"/>
                <w:rtl/>
                <w:lang w:val="en-IE" w:bidi="ar-SA"/>
              </w:rPr>
              <w:t>کوشان، محسن. واقع</w:t>
            </w:r>
            <w:r w:rsidRPr="001719C1">
              <w:rPr>
                <w:rFonts w:cs="B Nazanin" w:hint="cs"/>
                <w:rtl/>
                <w:lang w:val="en-IE" w:bidi="ar-SA"/>
              </w:rPr>
              <w:t>ی</w:t>
            </w:r>
            <w:r w:rsidRPr="001719C1">
              <w:rPr>
                <w:rFonts w:cs="B Nazanin"/>
                <w:rtl/>
                <w:lang w:val="en-IE" w:bidi="ar-SA"/>
              </w:rPr>
              <w:t>. سع</w:t>
            </w:r>
            <w:r w:rsidRPr="001719C1">
              <w:rPr>
                <w:rFonts w:cs="B Nazanin" w:hint="cs"/>
                <w:rtl/>
                <w:lang w:val="en-IE" w:bidi="ar-SA"/>
              </w:rPr>
              <w:t>ی</w:t>
            </w:r>
            <w:r w:rsidRPr="001719C1">
              <w:rPr>
                <w:rFonts w:cs="B Nazanin" w:hint="eastAsia"/>
                <w:rtl/>
                <w:lang w:val="en-IE" w:bidi="ar-SA"/>
              </w:rPr>
              <w:t>د</w:t>
            </w:r>
            <w:r w:rsidRPr="001719C1">
              <w:rPr>
                <w:rFonts w:cs="B Nazanin"/>
                <w:rtl/>
                <w:lang w:val="en-IE" w:bidi="ar-SA"/>
              </w:rPr>
              <w:t>. بهداشت روان</w:t>
            </w:r>
            <w:r w:rsidRPr="001719C1">
              <w:rPr>
                <w:rFonts w:cs="B Nazanin" w:hint="cs"/>
                <w:rtl/>
                <w:lang w:val="en-IE" w:bidi="ar-SA"/>
              </w:rPr>
              <w:t>ی</w:t>
            </w:r>
            <w:r w:rsidRPr="001719C1">
              <w:rPr>
                <w:rFonts w:cs="B Nazanin"/>
                <w:rtl/>
                <w:lang w:val="en-IE" w:bidi="ar-SA"/>
              </w:rPr>
              <w:t xml:space="preserve"> برا</w:t>
            </w:r>
            <w:r w:rsidRPr="001719C1">
              <w:rPr>
                <w:rFonts w:cs="B Nazanin" w:hint="cs"/>
                <w:rtl/>
                <w:lang w:val="en-IE" w:bidi="ar-SA"/>
              </w:rPr>
              <w:t>ی</w:t>
            </w:r>
            <w:r w:rsidRPr="001719C1">
              <w:rPr>
                <w:rFonts w:cs="B Nazanin"/>
                <w:rtl/>
                <w:lang w:val="en-IE" w:bidi="ar-SA"/>
              </w:rPr>
              <w:t xml:space="preserve"> دانشجو</w:t>
            </w:r>
            <w:r w:rsidRPr="001719C1">
              <w:rPr>
                <w:rFonts w:cs="B Nazanin" w:hint="cs"/>
                <w:rtl/>
                <w:lang w:val="en-IE" w:bidi="ar-SA"/>
              </w:rPr>
              <w:t>ی</w:t>
            </w:r>
            <w:r w:rsidRPr="001719C1">
              <w:rPr>
                <w:rFonts w:cs="B Nazanin" w:hint="eastAsia"/>
                <w:rtl/>
                <w:lang w:val="en-IE" w:bidi="ar-SA"/>
              </w:rPr>
              <w:t>ان</w:t>
            </w:r>
            <w:r w:rsidRPr="001719C1">
              <w:rPr>
                <w:rFonts w:cs="B Nazanin"/>
                <w:rtl/>
                <w:lang w:val="en-IE" w:bidi="ar-SA"/>
              </w:rPr>
              <w:t xml:space="preserve"> رشته اطاق عمل. تهران: انتشارات اند</w:t>
            </w:r>
            <w:r w:rsidRPr="001719C1">
              <w:rPr>
                <w:rFonts w:cs="B Nazanin" w:hint="cs"/>
                <w:rtl/>
                <w:lang w:val="en-IE" w:bidi="ar-SA"/>
              </w:rPr>
              <w:t>ی</w:t>
            </w:r>
            <w:r w:rsidRPr="001719C1">
              <w:rPr>
                <w:rFonts w:cs="B Nazanin" w:hint="eastAsia"/>
                <w:rtl/>
                <w:lang w:val="en-IE" w:bidi="ar-SA"/>
              </w:rPr>
              <w:t>شه</w:t>
            </w:r>
            <w:r w:rsidRPr="001719C1">
              <w:rPr>
                <w:rFonts w:cs="B Nazanin"/>
                <w:rtl/>
                <w:lang w:val="en-IE" w:bidi="ar-SA"/>
              </w:rPr>
              <w:t xml:space="preserve"> رف</w:t>
            </w:r>
            <w:r w:rsidRPr="001719C1">
              <w:rPr>
                <w:rFonts w:cs="B Nazanin" w:hint="cs"/>
                <w:rtl/>
                <w:lang w:val="en-IE" w:bidi="ar-SA"/>
              </w:rPr>
              <w:t>ی</w:t>
            </w:r>
            <w:r w:rsidRPr="001719C1">
              <w:rPr>
                <w:rFonts w:cs="B Nazanin" w:hint="eastAsia"/>
                <w:rtl/>
                <w:lang w:val="en-IE" w:bidi="ar-SA"/>
              </w:rPr>
              <w:t>ع</w:t>
            </w:r>
            <w:r w:rsidRPr="001719C1">
              <w:rPr>
                <w:rFonts w:cs="B Nazanin"/>
                <w:rtl/>
                <w:lang w:val="en-IE" w:bidi="ar-SA"/>
              </w:rPr>
              <w:t xml:space="preserve"> . 1390</w:t>
            </w:r>
            <w:r w:rsidRPr="001719C1">
              <w:rPr>
                <w:rFonts w:cs="B Nazanin"/>
                <w:lang w:val="en-IE" w:bidi="ar-SA"/>
              </w:rPr>
              <w:t xml:space="preserve"> </w:t>
            </w:r>
          </w:p>
          <w:p w14:paraId="1A18C5BC" w14:textId="77777777" w:rsidR="001719C1" w:rsidRPr="00E13E59" w:rsidRDefault="001719C1" w:rsidP="00E13E59">
            <w:pPr>
              <w:numPr>
                <w:ilvl w:val="0"/>
                <w:numId w:val="36"/>
              </w:numPr>
              <w:tabs>
                <w:tab w:val="num" w:pos="720"/>
                <w:tab w:val="left" w:pos="2520"/>
              </w:tabs>
              <w:rPr>
                <w:rFonts w:cs="B Nazanin"/>
                <w:rtl/>
                <w:lang w:val="en-IE" w:bidi="ar-SA"/>
              </w:rPr>
            </w:pPr>
          </w:p>
        </w:tc>
        <w:tc>
          <w:tcPr>
            <w:tcW w:w="2628" w:type="dxa"/>
          </w:tcPr>
          <w:p w14:paraId="43666B4E" w14:textId="77777777" w:rsidR="001719C1" w:rsidRPr="00E13E59" w:rsidRDefault="001719C1" w:rsidP="002D6346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64A938D3" w14:textId="77777777" w:rsidR="00E13E59" w:rsidRPr="00E13E59" w:rsidRDefault="00E13E59" w:rsidP="00E13E59">
            <w:pPr>
              <w:numPr>
                <w:ilvl w:val="0"/>
                <w:numId w:val="36"/>
              </w:numPr>
              <w:tabs>
                <w:tab w:val="num" w:pos="720"/>
                <w:tab w:val="left" w:pos="2520"/>
              </w:tabs>
              <w:bidi w:val="0"/>
              <w:rPr>
                <w:rFonts w:cs="B Nazanin"/>
                <w:lang w:val="en-IE" w:bidi="ar-SA"/>
              </w:rPr>
            </w:pPr>
            <w:r w:rsidRPr="00E13E59">
              <w:rPr>
                <w:rFonts w:cs="B Nazanin"/>
                <w:lang w:bidi="ar-SA"/>
              </w:rPr>
              <w:t>Shives, LR. Basic concepts of Psychiatrit – Mental Health Nursing. Philadelphia: Lippincott.. 2012</w:t>
            </w:r>
          </w:p>
          <w:p w14:paraId="7E6C079A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B32A21" w:rsidRDefault="00B32A21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B32A21" w:rsidRPr="00B91144" w:rsidRDefault="00B32A2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B32A21" w:rsidRPr="00B91144" w:rsidRDefault="00B32A2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B32A21" w:rsidRDefault="00B32A21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B32A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B32A21" w:rsidRDefault="00B32A21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B32A21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B32A21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B32A21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B32A21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5F6C3F63" w14:textId="77777777" w:rsidR="00E13E59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lastRenderedPageBreak/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</w:p>
    <w:p w14:paraId="5BDAE438" w14:textId="77777777" w:rsidR="00E13E59" w:rsidRPr="00E13E59" w:rsidRDefault="00E13E59" w:rsidP="00E13E59">
      <w:pPr>
        <w:numPr>
          <w:ilvl w:val="0"/>
          <w:numId w:val="37"/>
        </w:numPr>
        <w:jc w:val="both"/>
        <w:rPr>
          <w:rFonts w:cs="B Nazanin"/>
          <w:b/>
          <w:bCs/>
          <w:lang w:val="en-IE" w:bidi="ar-SA"/>
        </w:rPr>
      </w:pPr>
      <w:r w:rsidRPr="00E13E59">
        <w:rPr>
          <w:rFonts w:cs="B Nazanin" w:hint="cs"/>
          <w:b/>
          <w:bCs/>
          <w:rtl/>
          <w:lang w:val="en-IE"/>
        </w:rPr>
        <w:t>پرسش و پاسخ در ابتدای هر جلسه در مورد مباحث جلسه قبل</w:t>
      </w:r>
    </w:p>
    <w:p w14:paraId="77722211" w14:textId="77777777" w:rsidR="00E13E59" w:rsidRPr="00E13E59" w:rsidRDefault="00E13E59" w:rsidP="00E13E59">
      <w:pPr>
        <w:numPr>
          <w:ilvl w:val="0"/>
          <w:numId w:val="37"/>
        </w:numPr>
        <w:jc w:val="both"/>
        <w:rPr>
          <w:rFonts w:cs="B Nazanin"/>
          <w:b/>
          <w:bCs/>
          <w:lang w:val="en-IE" w:bidi="ar-SA"/>
        </w:rPr>
      </w:pPr>
      <w:r w:rsidRPr="00E13E59">
        <w:rPr>
          <w:rFonts w:cs="B Nazanin" w:hint="cs"/>
          <w:b/>
          <w:bCs/>
          <w:rtl/>
          <w:lang w:val="en-IE"/>
        </w:rPr>
        <w:t>شرکت فعال و داوطلبانه در میزگردهای کلاسی</w:t>
      </w:r>
    </w:p>
    <w:p w14:paraId="2D50B56D" w14:textId="759A9B41" w:rsidR="00AE6120" w:rsidRDefault="00E13E59" w:rsidP="00E13E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E13E59">
        <w:rPr>
          <w:rFonts w:cs="B Nazanin" w:hint="cs"/>
          <w:b/>
          <w:bCs/>
          <w:sz w:val="28"/>
          <w:szCs w:val="28"/>
          <w:rtl/>
          <w:lang w:val="en-IE"/>
        </w:rPr>
        <w:t xml:space="preserve">برگزاری امتحان میان ترم در پایان جلسه </w:t>
      </w:r>
      <w:r w:rsidR="001719C1">
        <w:rPr>
          <w:rFonts w:cs="B Nazanin" w:hint="cs"/>
          <w:b/>
          <w:bCs/>
          <w:sz w:val="28"/>
          <w:szCs w:val="28"/>
          <w:rtl/>
          <w:lang w:val="en-IE"/>
        </w:rPr>
        <w:t>پنجم</w:t>
      </w:r>
      <w:r w:rsidRPr="00E13E59">
        <w:rPr>
          <w:rFonts w:cs="B Nazanin" w:hint="cs"/>
          <w:b/>
          <w:bCs/>
          <w:sz w:val="28"/>
          <w:szCs w:val="28"/>
          <w:rtl/>
          <w:lang w:val="en-IE"/>
        </w:rPr>
        <w:t xml:space="preserve"> کلاس در تاریخ</w:t>
      </w:r>
      <w:r w:rsidRPr="00E13E59">
        <w:rPr>
          <w:rFonts w:cs="B Nazanin" w:hint="cs"/>
          <w:rtl/>
          <w:lang w:val="en-IE"/>
        </w:rPr>
        <w:t xml:space="preserve"> ..</w:t>
      </w:r>
      <w:r w:rsidR="00C568B7">
        <w:rPr>
          <w:rFonts w:cs="B Nazanin" w:hint="cs"/>
          <w:b/>
          <w:bCs/>
          <w:sz w:val="32"/>
          <w:szCs w:val="32"/>
          <w:rtl/>
          <w:lang w:val="en-IE"/>
        </w:rPr>
        <w:t>6</w:t>
      </w:r>
      <w:r w:rsidRPr="00E13E59">
        <w:rPr>
          <w:rFonts w:cs="B Nazanin" w:hint="cs"/>
          <w:b/>
          <w:bCs/>
          <w:sz w:val="32"/>
          <w:szCs w:val="32"/>
          <w:rtl/>
          <w:lang w:val="en-IE"/>
        </w:rPr>
        <w:t>/</w:t>
      </w:r>
      <w:r w:rsidR="008B6088">
        <w:rPr>
          <w:rFonts w:cs="B Nazanin" w:hint="cs"/>
          <w:b/>
          <w:bCs/>
          <w:sz w:val="32"/>
          <w:szCs w:val="32"/>
          <w:rtl/>
          <w:lang w:val="en-IE"/>
        </w:rPr>
        <w:t>8</w:t>
      </w:r>
      <w:r w:rsidRPr="00E13E59">
        <w:rPr>
          <w:rFonts w:cs="B Nazanin" w:hint="cs"/>
          <w:b/>
          <w:bCs/>
          <w:sz w:val="32"/>
          <w:szCs w:val="32"/>
          <w:rtl/>
          <w:lang w:val="en-IE"/>
        </w:rPr>
        <w:t>/</w:t>
      </w:r>
      <w:r w:rsidR="00C568B7">
        <w:rPr>
          <w:rFonts w:cs="B Nazanin" w:hint="cs"/>
          <w:b/>
          <w:bCs/>
          <w:sz w:val="32"/>
          <w:szCs w:val="32"/>
          <w:rtl/>
          <w:lang w:val="en-IE"/>
        </w:rPr>
        <w:t>404</w:t>
      </w:r>
      <w:r w:rsidR="00AE6120"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B32A21" w:rsidRDefault="00B32A21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B32A21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B32A21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B32A21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B32A21" w:rsidRDefault="00B32A21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B32A21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B32A21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B32A21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B32A21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B32A21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B32A21" w:rsidRDefault="00B32A21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B32A21" w:rsidRDefault="00B32A21" w:rsidP="0065631A">
      <w:pPr>
        <w:ind w:left="900"/>
        <w:rPr>
          <w:sz w:val="28"/>
          <w:szCs w:val="28"/>
          <w:rtl/>
        </w:rPr>
      </w:pPr>
    </w:p>
    <w:p w14:paraId="32ED486C" w14:textId="3A9FF066" w:rsidR="00B32A21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45FA71C4" w14:textId="77777777" w:rsidR="0006595D" w:rsidRPr="0006595D" w:rsidRDefault="0006595D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06595D">
        <w:rPr>
          <w:rFonts w:cs="B Nazanin" w:hint="cs"/>
          <w:b/>
          <w:bCs/>
          <w:sz w:val="28"/>
          <w:szCs w:val="28"/>
          <w:rtl/>
        </w:rPr>
        <w:t>امتحان میان ترم            2 نمره</w:t>
      </w:r>
    </w:p>
    <w:p w14:paraId="29EFF4C1" w14:textId="4F41E3FB" w:rsidR="0006595D" w:rsidRPr="0006595D" w:rsidRDefault="0006595D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06595D">
        <w:rPr>
          <w:rFonts w:cs="B Nazanin" w:hint="cs"/>
          <w:b/>
          <w:bCs/>
          <w:sz w:val="28"/>
          <w:szCs w:val="28"/>
          <w:rtl/>
        </w:rPr>
        <w:t>تکلیف و فعالیت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6595D">
        <w:rPr>
          <w:rFonts w:cs="B Nazanin" w:hint="cs"/>
          <w:b/>
          <w:bCs/>
          <w:sz w:val="28"/>
          <w:szCs w:val="28"/>
          <w:rtl/>
        </w:rPr>
        <w:t>کلاسی      1 نمره</w:t>
      </w:r>
    </w:p>
    <w:p w14:paraId="5400332C" w14:textId="5B9057A7" w:rsidR="00B32A21" w:rsidRPr="0006595D" w:rsidRDefault="0006595D" w:rsidP="0006595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06595D">
        <w:rPr>
          <w:rFonts w:cs="B Nazanin" w:hint="cs"/>
          <w:b/>
          <w:bCs/>
          <w:sz w:val="28"/>
          <w:szCs w:val="28"/>
          <w:rtl/>
        </w:rPr>
        <w:t xml:space="preserve">امتحان پایان ترم           17 نمره   </w:t>
      </w:r>
    </w:p>
    <w:p w14:paraId="26B7F3F4" w14:textId="77777777" w:rsidR="00B32A21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B32A21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17872B9B" w:rsidR="0006595D" w:rsidRPr="0006595D" w:rsidRDefault="0006595D" w:rsidP="0006595D">
      <w:p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 w:rsidRPr="0006595D">
        <w:rPr>
          <w:rFonts w:cs="B Nazanin" w:hint="cs"/>
          <w:b/>
          <w:bCs/>
          <w:sz w:val="28"/>
          <w:szCs w:val="28"/>
          <w:rtl/>
        </w:rPr>
        <w:t>آزمون نهایی بصورت تستی چهار گزینه ای (</w:t>
      </w:r>
      <w:r w:rsidRPr="0006595D">
        <w:rPr>
          <w:rFonts w:cs="B Nazanin"/>
          <w:b/>
          <w:bCs/>
          <w:sz w:val="28"/>
          <w:szCs w:val="28"/>
        </w:rPr>
        <w:t>MCQ</w:t>
      </w:r>
      <w:r w:rsidRPr="0006595D">
        <w:rPr>
          <w:rFonts w:cs="B Nazanin" w:hint="cs"/>
          <w:b/>
          <w:bCs/>
          <w:sz w:val="28"/>
          <w:szCs w:val="28"/>
          <w:rtl/>
        </w:rPr>
        <w:t>) می باشد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14:paraId="0E538ECC" w14:textId="772B40A7" w:rsidR="00B32A21" w:rsidRDefault="00B32A21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2C7C9B48" w14:textId="77777777" w:rsidR="00944212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lastRenderedPageBreak/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="00944212">
        <w:rPr>
          <w:rFonts w:cs="B Nazanin" w:hint="cs"/>
          <w:b/>
          <w:bCs/>
          <w:sz w:val="28"/>
          <w:szCs w:val="28"/>
          <w:rtl/>
        </w:rPr>
        <w:t xml:space="preserve"> :نازیلا علیایی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14:paraId="25FF3B45" w14:textId="4B919E8E" w:rsidR="00944212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14:paraId="13F614B6" w14:textId="0052443C" w:rsidR="00B32A21" w:rsidRPr="007D5CC9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</w:t>
      </w:r>
      <w:r w:rsidR="00944212">
        <w:rPr>
          <w:rFonts w:cs="B Nazanin" w:hint="cs"/>
          <w:b/>
          <w:bCs/>
          <w:sz w:val="28"/>
          <w:szCs w:val="28"/>
          <w:rtl/>
        </w:rPr>
        <w:t>: نازیلا علیایی</w:t>
      </w:r>
    </w:p>
    <w:sectPr w:rsidR="00B32A21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7E28" w14:textId="77777777" w:rsidR="00162EBB" w:rsidRDefault="00162EBB">
      <w:r>
        <w:separator/>
      </w:r>
    </w:p>
  </w:endnote>
  <w:endnote w:type="continuationSeparator" w:id="0">
    <w:p w14:paraId="28CB5832" w14:textId="77777777" w:rsidR="00162EBB" w:rsidRDefault="0016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Arial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8AA6" w14:textId="77777777" w:rsidR="00B32A2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B32A21" w:rsidRDefault="00B32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91AD" w14:textId="77777777" w:rsidR="00B32A2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2B2">
      <w:rPr>
        <w:rStyle w:val="PageNumber"/>
        <w:noProof/>
        <w:rtl/>
      </w:rPr>
      <w:t>8</w:t>
    </w:r>
    <w:r>
      <w:rPr>
        <w:rStyle w:val="PageNumber"/>
      </w:rPr>
      <w:fldChar w:fldCharType="end"/>
    </w:r>
  </w:p>
  <w:p w14:paraId="4EDD7A0E" w14:textId="77777777" w:rsidR="00B32A21" w:rsidRDefault="00B32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37F2" w14:textId="77777777" w:rsidR="00162EBB" w:rsidRDefault="00162EBB">
      <w:r>
        <w:separator/>
      </w:r>
    </w:p>
  </w:footnote>
  <w:footnote w:type="continuationSeparator" w:id="0">
    <w:p w14:paraId="61F3F04D" w14:textId="77777777" w:rsidR="00162EBB" w:rsidRDefault="00162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FB5"/>
    <w:multiLevelType w:val="hybridMultilevel"/>
    <w:tmpl w:val="F788E034"/>
    <w:lvl w:ilvl="0" w:tplc="04090011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C173F"/>
    <w:multiLevelType w:val="hybridMultilevel"/>
    <w:tmpl w:val="1DBE7F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AC6929"/>
    <w:multiLevelType w:val="hybridMultilevel"/>
    <w:tmpl w:val="8868A324"/>
    <w:lvl w:ilvl="0" w:tplc="F1828F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12802"/>
    <w:multiLevelType w:val="hybridMultilevel"/>
    <w:tmpl w:val="7E26E640"/>
    <w:lvl w:ilvl="0" w:tplc="1BD2B07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0343247">
    <w:abstractNumId w:val="30"/>
  </w:num>
  <w:num w:numId="2" w16cid:durableId="1088497868">
    <w:abstractNumId w:val="25"/>
  </w:num>
  <w:num w:numId="3" w16cid:durableId="1922252592">
    <w:abstractNumId w:val="35"/>
  </w:num>
  <w:num w:numId="4" w16cid:durableId="181941808">
    <w:abstractNumId w:val="1"/>
  </w:num>
  <w:num w:numId="5" w16cid:durableId="1763717380">
    <w:abstractNumId w:val="7"/>
  </w:num>
  <w:num w:numId="6" w16cid:durableId="1223523977">
    <w:abstractNumId w:val="31"/>
  </w:num>
  <w:num w:numId="7" w16cid:durableId="503056871">
    <w:abstractNumId w:val="22"/>
  </w:num>
  <w:num w:numId="8" w16cid:durableId="1525285179">
    <w:abstractNumId w:val="24"/>
  </w:num>
  <w:num w:numId="9" w16cid:durableId="1274552168">
    <w:abstractNumId w:val="16"/>
  </w:num>
  <w:num w:numId="10" w16cid:durableId="1327366489">
    <w:abstractNumId w:val="10"/>
  </w:num>
  <w:num w:numId="11" w16cid:durableId="825050992">
    <w:abstractNumId w:val="37"/>
  </w:num>
  <w:num w:numId="12" w16cid:durableId="143590474">
    <w:abstractNumId w:val="34"/>
  </w:num>
  <w:num w:numId="13" w16cid:durableId="1596666681">
    <w:abstractNumId w:val="29"/>
  </w:num>
  <w:num w:numId="14" w16cid:durableId="1575972489">
    <w:abstractNumId w:val="32"/>
  </w:num>
  <w:num w:numId="15" w16cid:durableId="336033342">
    <w:abstractNumId w:val="33"/>
  </w:num>
  <w:num w:numId="16" w16cid:durableId="1246451723">
    <w:abstractNumId w:val="19"/>
  </w:num>
  <w:num w:numId="17" w16cid:durableId="512033663">
    <w:abstractNumId w:val="4"/>
  </w:num>
  <w:num w:numId="18" w16cid:durableId="851645799">
    <w:abstractNumId w:val="8"/>
  </w:num>
  <w:num w:numId="19" w16cid:durableId="649018311">
    <w:abstractNumId w:val="11"/>
  </w:num>
  <w:num w:numId="20" w16cid:durableId="1472749880">
    <w:abstractNumId w:val="14"/>
  </w:num>
  <w:num w:numId="21" w16cid:durableId="283124184">
    <w:abstractNumId w:val="13"/>
  </w:num>
  <w:num w:numId="22" w16cid:durableId="1453014126">
    <w:abstractNumId w:val="2"/>
  </w:num>
  <w:num w:numId="23" w16cid:durableId="230234096">
    <w:abstractNumId w:val="17"/>
  </w:num>
  <w:num w:numId="24" w16cid:durableId="1853639440">
    <w:abstractNumId w:val="26"/>
  </w:num>
  <w:num w:numId="25" w16cid:durableId="421072992">
    <w:abstractNumId w:val="3"/>
  </w:num>
  <w:num w:numId="26" w16cid:durableId="1560164565">
    <w:abstractNumId w:val="27"/>
  </w:num>
  <w:num w:numId="27" w16cid:durableId="928735416">
    <w:abstractNumId w:val="38"/>
  </w:num>
  <w:num w:numId="28" w16cid:durableId="1580092447">
    <w:abstractNumId w:val="9"/>
  </w:num>
  <w:num w:numId="29" w16cid:durableId="1110901368">
    <w:abstractNumId w:val="21"/>
  </w:num>
  <w:num w:numId="30" w16cid:durableId="356539517">
    <w:abstractNumId w:val="28"/>
  </w:num>
  <w:num w:numId="31" w16cid:durableId="484931460">
    <w:abstractNumId w:val="36"/>
  </w:num>
  <w:num w:numId="32" w16cid:durableId="1091849821">
    <w:abstractNumId w:val="20"/>
  </w:num>
  <w:num w:numId="33" w16cid:durableId="39980864">
    <w:abstractNumId w:val="5"/>
  </w:num>
  <w:num w:numId="34" w16cid:durableId="269513537">
    <w:abstractNumId w:val="12"/>
  </w:num>
  <w:num w:numId="35" w16cid:durableId="752897354">
    <w:abstractNumId w:val="15"/>
  </w:num>
  <w:num w:numId="36" w16cid:durableId="1736246683">
    <w:abstractNumId w:val="18"/>
  </w:num>
  <w:num w:numId="37" w16cid:durableId="438378558">
    <w:abstractNumId w:val="6"/>
  </w:num>
  <w:num w:numId="38" w16cid:durableId="1124927586">
    <w:abstractNumId w:val="0"/>
  </w:num>
  <w:num w:numId="39" w16cid:durableId="13392369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44"/>
    <w:rsid w:val="00002C64"/>
    <w:rsid w:val="000565FC"/>
    <w:rsid w:val="0006595D"/>
    <w:rsid w:val="000C244C"/>
    <w:rsid w:val="000F5105"/>
    <w:rsid w:val="00133C81"/>
    <w:rsid w:val="00162EBB"/>
    <w:rsid w:val="00170D8A"/>
    <w:rsid w:val="001719C1"/>
    <w:rsid w:val="001D04A7"/>
    <w:rsid w:val="00200ED5"/>
    <w:rsid w:val="002174EF"/>
    <w:rsid w:val="00224477"/>
    <w:rsid w:val="00251219"/>
    <w:rsid w:val="00263242"/>
    <w:rsid w:val="0026390A"/>
    <w:rsid w:val="0027338C"/>
    <w:rsid w:val="00277430"/>
    <w:rsid w:val="002F2F1D"/>
    <w:rsid w:val="00304C73"/>
    <w:rsid w:val="0030567A"/>
    <w:rsid w:val="00327F7F"/>
    <w:rsid w:val="00386208"/>
    <w:rsid w:val="00390BA8"/>
    <w:rsid w:val="003A64E5"/>
    <w:rsid w:val="003B4C2F"/>
    <w:rsid w:val="00401C5F"/>
    <w:rsid w:val="004254C8"/>
    <w:rsid w:val="004335AC"/>
    <w:rsid w:val="004445D1"/>
    <w:rsid w:val="004572B2"/>
    <w:rsid w:val="00470459"/>
    <w:rsid w:val="004B7DC3"/>
    <w:rsid w:val="004C5027"/>
    <w:rsid w:val="004C5B18"/>
    <w:rsid w:val="004F4394"/>
    <w:rsid w:val="00514641"/>
    <w:rsid w:val="00545C55"/>
    <w:rsid w:val="005700A9"/>
    <w:rsid w:val="005931AB"/>
    <w:rsid w:val="0059411A"/>
    <w:rsid w:val="00612A20"/>
    <w:rsid w:val="006172DD"/>
    <w:rsid w:val="006205F2"/>
    <w:rsid w:val="00627EB8"/>
    <w:rsid w:val="00655D9C"/>
    <w:rsid w:val="00662CA1"/>
    <w:rsid w:val="00664D8E"/>
    <w:rsid w:val="0067134E"/>
    <w:rsid w:val="00686257"/>
    <w:rsid w:val="006C2F60"/>
    <w:rsid w:val="006E3C66"/>
    <w:rsid w:val="00717C7E"/>
    <w:rsid w:val="007245DF"/>
    <w:rsid w:val="00732E9B"/>
    <w:rsid w:val="007801AB"/>
    <w:rsid w:val="007C7C1A"/>
    <w:rsid w:val="008240FC"/>
    <w:rsid w:val="00882944"/>
    <w:rsid w:val="00897B70"/>
    <w:rsid w:val="008B6088"/>
    <w:rsid w:val="008C1400"/>
    <w:rsid w:val="008C1E78"/>
    <w:rsid w:val="008C5EEB"/>
    <w:rsid w:val="00911C67"/>
    <w:rsid w:val="00944212"/>
    <w:rsid w:val="00993EB0"/>
    <w:rsid w:val="0099420D"/>
    <w:rsid w:val="009D3D36"/>
    <w:rsid w:val="009E18B1"/>
    <w:rsid w:val="009E7364"/>
    <w:rsid w:val="009F2553"/>
    <w:rsid w:val="00AC337A"/>
    <w:rsid w:val="00AE6120"/>
    <w:rsid w:val="00B32A21"/>
    <w:rsid w:val="00B741BC"/>
    <w:rsid w:val="00B9069C"/>
    <w:rsid w:val="00BA07B2"/>
    <w:rsid w:val="00BE359D"/>
    <w:rsid w:val="00C35F36"/>
    <w:rsid w:val="00C36859"/>
    <w:rsid w:val="00C41625"/>
    <w:rsid w:val="00C567C2"/>
    <w:rsid w:val="00C568B7"/>
    <w:rsid w:val="00CA25FF"/>
    <w:rsid w:val="00CE56C4"/>
    <w:rsid w:val="00CE5D63"/>
    <w:rsid w:val="00D9696B"/>
    <w:rsid w:val="00DC67D4"/>
    <w:rsid w:val="00DD506B"/>
    <w:rsid w:val="00DF4B03"/>
    <w:rsid w:val="00E013C2"/>
    <w:rsid w:val="00E13E59"/>
    <w:rsid w:val="00E93A6B"/>
    <w:rsid w:val="00EB5A8A"/>
    <w:rsid w:val="00F021E5"/>
    <w:rsid w:val="00F7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B021-4F49-4990-A7B0-5338362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6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C1</cp:lastModifiedBy>
  <cp:revision>25</cp:revision>
  <cp:lastPrinted>2011-09-18T09:25:00Z</cp:lastPrinted>
  <dcterms:created xsi:type="dcterms:W3CDTF">2022-07-27T06:18:00Z</dcterms:created>
  <dcterms:modified xsi:type="dcterms:W3CDTF">2025-09-22T08:44:00Z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